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C4" w:rsidRPr="008A77FE" w:rsidRDefault="00342BC4" w:rsidP="00342BC4">
      <w:pPr>
        <w:jc w:val="both"/>
      </w:pPr>
    </w:p>
    <w:p w:rsidR="00342BC4" w:rsidRPr="008A77FE" w:rsidRDefault="00342BC4" w:rsidP="00342BC4">
      <w:pPr>
        <w:jc w:val="both"/>
      </w:pPr>
      <w:r w:rsidRPr="008A77FE">
        <w:t xml:space="preserve"> </w:t>
      </w:r>
    </w:p>
    <w:p w:rsidR="00342BC4" w:rsidRPr="008A77FE" w:rsidRDefault="001E588C" w:rsidP="00342BC4">
      <w:pPr>
        <w:jc w:val="both"/>
        <w:rPr>
          <w:b/>
          <w:sz w:val="32"/>
          <w:szCs w:val="32"/>
        </w:rPr>
      </w:pPr>
      <w:r>
        <w:rPr>
          <w:b/>
          <w:sz w:val="32"/>
          <w:szCs w:val="32"/>
        </w:rPr>
        <w:t>November 4</w:t>
      </w:r>
      <w:r w:rsidR="00BA5FC9">
        <w:rPr>
          <w:b/>
          <w:sz w:val="32"/>
          <w:szCs w:val="32"/>
        </w:rPr>
        <w:t>, 2015</w:t>
      </w:r>
    </w:p>
    <w:p w:rsidR="00342BC4" w:rsidRPr="008A77FE" w:rsidRDefault="00342BC4" w:rsidP="00342BC4">
      <w:pPr>
        <w:jc w:val="both"/>
        <w:rPr>
          <w:b/>
          <w:sz w:val="32"/>
          <w:szCs w:val="32"/>
        </w:rPr>
      </w:pPr>
    </w:p>
    <w:p w:rsidR="00342BC4" w:rsidRPr="008A77FE" w:rsidRDefault="00342BC4" w:rsidP="00342BC4">
      <w:pPr>
        <w:jc w:val="both"/>
        <w:rPr>
          <w:b/>
          <w:sz w:val="32"/>
          <w:szCs w:val="32"/>
        </w:rPr>
      </w:pPr>
      <w:bookmarkStart w:id="0" w:name="_GoBack"/>
      <w:bookmarkEnd w:id="0"/>
      <w:proofErr w:type="spellStart"/>
      <w:r w:rsidRPr="008A77FE">
        <w:rPr>
          <w:b/>
          <w:sz w:val="32"/>
          <w:szCs w:val="32"/>
        </w:rPr>
        <w:t>Scholls</w:t>
      </w:r>
      <w:proofErr w:type="spellEnd"/>
      <w:r w:rsidRPr="008A77FE">
        <w:rPr>
          <w:b/>
          <w:sz w:val="32"/>
          <w:szCs w:val="32"/>
        </w:rPr>
        <w:t xml:space="preserve"> Heights Library, 6:30pm</w:t>
      </w:r>
    </w:p>
    <w:p w:rsidR="00342BC4" w:rsidRPr="008A77FE" w:rsidRDefault="00342BC4" w:rsidP="00342BC4">
      <w:pPr>
        <w:jc w:val="both"/>
        <w:rPr>
          <w:b/>
          <w:sz w:val="32"/>
          <w:szCs w:val="32"/>
        </w:rPr>
      </w:pPr>
    </w:p>
    <w:p w:rsidR="00342BC4" w:rsidRPr="008A77FE" w:rsidRDefault="00342BC4" w:rsidP="00342BC4">
      <w:pPr>
        <w:rPr>
          <w:rFonts w:cstheme="majorHAnsi"/>
          <w:b/>
        </w:rPr>
      </w:pPr>
      <w:r w:rsidRPr="008A77FE">
        <w:rPr>
          <w:rFonts w:cstheme="majorHAnsi"/>
          <w:b/>
        </w:rPr>
        <w:t xml:space="preserve">In attendance: </w:t>
      </w:r>
      <w:r w:rsidR="00794606">
        <w:rPr>
          <w:rFonts w:cstheme="majorHAnsi"/>
          <w:b/>
        </w:rPr>
        <w:t xml:space="preserve">Tara Green, </w:t>
      </w:r>
      <w:r w:rsidR="008664AD">
        <w:rPr>
          <w:rFonts w:cstheme="majorHAnsi"/>
          <w:b/>
        </w:rPr>
        <w:t xml:space="preserve">Hilary </w:t>
      </w:r>
      <w:proofErr w:type="spellStart"/>
      <w:r w:rsidR="008664AD">
        <w:rPr>
          <w:rFonts w:cstheme="majorHAnsi"/>
          <w:b/>
        </w:rPr>
        <w:t>Hillis</w:t>
      </w:r>
      <w:proofErr w:type="spellEnd"/>
      <w:r w:rsidR="008664AD">
        <w:rPr>
          <w:rFonts w:cstheme="majorHAnsi"/>
          <w:b/>
        </w:rPr>
        <w:t xml:space="preserve">, </w:t>
      </w:r>
      <w:proofErr w:type="spellStart"/>
      <w:r w:rsidR="001E588C">
        <w:rPr>
          <w:rFonts w:cstheme="majorHAnsi"/>
          <w:b/>
        </w:rPr>
        <w:t>Dani</w:t>
      </w:r>
      <w:proofErr w:type="spellEnd"/>
      <w:r w:rsidR="001E588C">
        <w:rPr>
          <w:rFonts w:cstheme="majorHAnsi"/>
          <w:b/>
        </w:rPr>
        <w:t xml:space="preserve"> Cohen, Grace Peel, </w:t>
      </w:r>
      <w:r w:rsidR="00794606">
        <w:rPr>
          <w:rFonts w:cstheme="majorHAnsi"/>
          <w:b/>
        </w:rPr>
        <w:t>D</w:t>
      </w:r>
      <w:r w:rsidR="003238B9">
        <w:rPr>
          <w:rFonts w:cstheme="majorHAnsi"/>
          <w:b/>
        </w:rPr>
        <w:t xml:space="preserve">eanna Thornton, </w:t>
      </w:r>
      <w:r w:rsidR="008664AD">
        <w:rPr>
          <w:rFonts w:cstheme="majorHAnsi"/>
          <w:b/>
        </w:rPr>
        <w:t xml:space="preserve">Paula Jones, Jamie Barrett, </w:t>
      </w:r>
      <w:r w:rsidR="00794606">
        <w:rPr>
          <w:rFonts w:cstheme="majorHAnsi"/>
          <w:b/>
        </w:rPr>
        <w:t xml:space="preserve">Gretchen St. Claire, </w:t>
      </w:r>
      <w:proofErr w:type="spellStart"/>
      <w:r w:rsidR="00F044C9">
        <w:rPr>
          <w:rFonts w:cstheme="majorHAnsi"/>
          <w:b/>
        </w:rPr>
        <w:t>Shanan</w:t>
      </w:r>
      <w:proofErr w:type="spellEnd"/>
      <w:r w:rsidR="00F044C9">
        <w:rPr>
          <w:rFonts w:cstheme="majorHAnsi"/>
          <w:b/>
        </w:rPr>
        <w:t xml:space="preserve"> Gardiner</w:t>
      </w:r>
      <w:r w:rsidR="008664AD">
        <w:rPr>
          <w:rFonts w:cstheme="majorHAnsi"/>
          <w:b/>
        </w:rPr>
        <w:t>.</w:t>
      </w:r>
    </w:p>
    <w:p w:rsidR="00342BC4" w:rsidRPr="008A77FE" w:rsidRDefault="00342BC4" w:rsidP="00342BC4">
      <w:pPr>
        <w:rPr>
          <w:rFonts w:cstheme="majorHAnsi"/>
        </w:rPr>
      </w:pPr>
    </w:p>
    <w:p w:rsidR="008664AD" w:rsidRDefault="008664AD" w:rsidP="001E588C">
      <w:pPr>
        <w:rPr>
          <w:rFonts w:cstheme="majorHAnsi"/>
        </w:rPr>
      </w:pPr>
      <w:r w:rsidRPr="001E588C">
        <w:rPr>
          <w:rFonts w:cstheme="majorHAnsi"/>
        </w:rPr>
        <w:t xml:space="preserve">Hilary </w:t>
      </w:r>
      <w:proofErr w:type="spellStart"/>
      <w:r w:rsidRPr="001E588C">
        <w:rPr>
          <w:rFonts w:cstheme="majorHAnsi"/>
        </w:rPr>
        <w:t>Hillis</w:t>
      </w:r>
      <w:proofErr w:type="spellEnd"/>
      <w:r w:rsidRPr="001E588C">
        <w:rPr>
          <w:rFonts w:cstheme="majorHAnsi"/>
        </w:rPr>
        <w:t>, PTO Co-President, called the meeting to order at 6:3</w:t>
      </w:r>
      <w:r w:rsidR="001E588C" w:rsidRPr="001E588C">
        <w:rPr>
          <w:rFonts w:cstheme="majorHAnsi"/>
        </w:rPr>
        <w:t>4</w:t>
      </w:r>
      <w:r w:rsidRPr="001E588C">
        <w:rPr>
          <w:rFonts w:cstheme="majorHAnsi"/>
        </w:rPr>
        <w:t xml:space="preserve"> pm.</w:t>
      </w:r>
    </w:p>
    <w:p w:rsidR="001E588C" w:rsidRPr="001E588C" w:rsidRDefault="001E588C" w:rsidP="001E588C">
      <w:pPr>
        <w:rPr>
          <w:rFonts w:cstheme="majorHAnsi"/>
        </w:rPr>
      </w:pPr>
    </w:p>
    <w:p w:rsidR="00454264" w:rsidRDefault="001E588C" w:rsidP="00342BC4">
      <w:pPr>
        <w:pStyle w:val="ListParagraph"/>
        <w:numPr>
          <w:ilvl w:val="0"/>
          <w:numId w:val="1"/>
        </w:numPr>
        <w:jc w:val="both"/>
      </w:pPr>
      <w:r>
        <w:t>Officers Reports and Grant Proposals</w:t>
      </w:r>
    </w:p>
    <w:p w:rsidR="001E588C" w:rsidRDefault="001E588C" w:rsidP="001E588C">
      <w:pPr>
        <w:pStyle w:val="ListParagraph"/>
        <w:numPr>
          <w:ilvl w:val="1"/>
          <w:numId w:val="1"/>
        </w:numPr>
        <w:jc w:val="both"/>
      </w:pPr>
      <w:r>
        <w:t>Grant Proposal – Judy Nielsen (Music)</w:t>
      </w:r>
    </w:p>
    <w:p w:rsidR="001E588C" w:rsidRDefault="001E588C" w:rsidP="001E588C">
      <w:pPr>
        <w:ind w:left="1440"/>
        <w:jc w:val="both"/>
      </w:pPr>
      <w:r>
        <w:t>The 5</w:t>
      </w:r>
      <w:r w:rsidRPr="001E588C">
        <w:rPr>
          <w:vertAlign w:val="superscript"/>
        </w:rPr>
        <w:t>th</w:t>
      </w:r>
      <w:r>
        <w:t xml:space="preserve"> Grade Choir will be performing at Washington Square Mall on December 3</w:t>
      </w:r>
      <w:r w:rsidRPr="001E588C">
        <w:rPr>
          <w:vertAlign w:val="superscript"/>
        </w:rPr>
        <w:t>rd</w:t>
      </w:r>
      <w:r>
        <w:t xml:space="preserve"> at 10:00am and will need funds to pay for bus transportation there and back.</w:t>
      </w:r>
    </w:p>
    <w:p w:rsidR="001E588C" w:rsidRDefault="001E588C" w:rsidP="001E588C">
      <w:pPr>
        <w:pStyle w:val="ListParagraph"/>
        <w:numPr>
          <w:ilvl w:val="1"/>
          <w:numId w:val="1"/>
        </w:numPr>
        <w:jc w:val="both"/>
      </w:pPr>
      <w:r>
        <w:t>Grant Proposal – Michelle Harlow (Kindergarten)</w:t>
      </w:r>
    </w:p>
    <w:p w:rsidR="001E588C" w:rsidRDefault="001E588C" w:rsidP="001E588C">
      <w:pPr>
        <w:ind w:left="1440"/>
        <w:jc w:val="both"/>
      </w:pPr>
      <w:r>
        <w:t>ABC Rug for the classroom – has 35 individual squares so each student has their own space for carpet time.</w:t>
      </w:r>
    </w:p>
    <w:p w:rsidR="001E588C" w:rsidRDefault="001E588C" w:rsidP="001E588C">
      <w:pPr>
        <w:pStyle w:val="ListParagraph"/>
        <w:numPr>
          <w:ilvl w:val="1"/>
          <w:numId w:val="1"/>
        </w:numPr>
        <w:jc w:val="both"/>
      </w:pPr>
      <w:r>
        <w:t>Grant Proposal – 4</w:t>
      </w:r>
      <w:r w:rsidRPr="001E588C">
        <w:rPr>
          <w:vertAlign w:val="superscript"/>
        </w:rPr>
        <w:t>th</w:t>
      </w:r>
      <w:r>
        <w:t xml:space="preserve"> Grade (Montague presented)</w:t>
      </w:r>
    </w:p>
    <w:p w:rsidR="001E588C" w:rsidRDefault="00EF1459" w:rsidP="001E588C">
      <w:pPr>
        <w:pStyle w:val="ListParagraph"/>
        <w:ind w:left="1440"/>
        <w:jc w:val="both"/>
      </w:pPr>
      <w:proofErr w:type="gramStart"/>
      <w:r>
        <w:t>Subscription to Time Magazine for Kids (for all 4</w:t>
      </w:r>
      <w:r w:rsidRPr="00EF1459">
        <w:rPr>
          <w:vertAlign w:val="superscript"/>
        </w:rPr>
        <w:t>th</w:t>
      </w:r>
      <w:r>
        <w:t xml:space="preserve"> graders) – a wonderful resource for teaching about informational text</w:t>
      </w:r>
      <w:r w:rsidR="007A1F93">
        <w:t>.</w:t>
      </w:r>
      <w:proofErr w:type="gramEnd"/>
      <w:r w:rsidR="007A1F93">
        <w:t xml:space="preserve">  </w:t>
      </w:r>
      <w:proofErr w:type="gramStart"/>
      <w:r w:rsidR="007A1F93">
        <w:t>A great non-fiction resource with current events for reading and writing.</w:t>
      </w:r>
      <w:proofErr w:type="gramEnd"/>
    </w:p>
    <w:p w:rsidR="001E588C" w:rsidRDefault="007A1F93" w:rsidP="001E588C">
      <w:pPr>
        <w:pStyle w:val="ListParagraph"/>
        <w:numPr>
          <w:ilvl w:val="1"/>
          <w:numId w:val="1"/>
        </w:numPr>
        <w:jc w:val="both"/>
      </w:pPr>
      <w:r>
        <w:t xml:space="preserve">Mrs. </w:t>
      </w:r>
      <w:proofErr w:type="spellStart"/>
      <w:r>
        <w:t>Berning</w:t>
      </w:r>
      <w:proofErr w:type="spellEnd"/>
      <w:r>
        <w:t xml:space="preserve"> – Presentation on Reading Program and Reading Assessment (IRLA – Independent Reading Level Assessment)</w:t>
      </w:r>
    </w:p>
    <w:p w:rsidR="007A1F93" w:rsidRDefault="007A1F93" w:rsidP="007A1F93">
      <w:pPr>
        <w:pStyle w:val="ListParagraph"/>
        <w:numPr>
          <w:ilvl w:val="2"/>
          <w:numId w:val="20"/>
        </w:numPr>
        <w:jc w:val="both"/>
      </w:pPr>
      <w:r>
        <w:t>300 books for each classroom</w:t>
      </w:r>
    </w:p>
    <w:p w:rsidR="007A1F93" w:rsidRDefault="007A1F93" w:rsidP="007A1F93">
      <w:pPr>
        <w:pStyle w:val="ListParagraph"/>
        <w:numPr>
          <w:ilvl w:val="2"/>
          <w:numId w:val="20"/>
        </w:numPr>
        <w:jc w:val="both"/>
      </w:pPr>
      <w:r>
        <w:t>3500 for our bookroom</w:t>
      </w:r>
    </w:p>
    <w:p w:rsidR="007A1F93" w:rsidRDefault="007A1F93" w:rsidP="007A1F93">
      <w:pPr>
        <w:pStyle w:val="ListParagraph"/>
        <w:numPr>
          <w:ilvl w:val="2"/>
          <w:numId w:val="20"/>
        </w:numPr>
        <w:jc w:val="both"/>
      </w:pPr>
      <w:r>
        <w:t>Represents the best practice for teaching and is aligned with Common Core</w:t>
      </w:r>
    </w:p>
    <w:p w:rsidR="007A1F93" w:rsidRDefault="007A1F93" w:rsidP="007A1F93">
      <w:pPr>
        <w:pStyle w:val="ListParagraph"/>
        <w:numPr>
          <w:ilvl w:val="2"/>
          <w:numId w:val="20"/>
        </w:numPr>
        <w:jc w:val="both"/>
      </w:pPr>
      <w:r>
        <w:t>More comprehensive reading assessment</w:t>
      </w:r>
    </w:p>
    <w:p w:rsidR="007A1F93" w:rsidRDefault="007A1F93" w:rsidP="007A1F93">
      <w:pPr>
        <w:pStyle w:val="ListParagraph"/>
        <w:numPr>
          <w:ilvl w:val="2"/>
          <w:numId w:val="20"/>
        </w:numPr>
        <w:jc w:val="both"/>
      </w:pPr>
      <w:r>
        <w:t>Establishes a baseline first – the highest level at which a student can demonstrate proficiency</w:t>
      </w:r>
    </w:p>
    <w:p w:rsidR="007A1F93" w:rsidRDefault="007A1F93" w:rsidP="007A1F93">
      <w:pPr>
        <w:pStyle w:val="ListParagraph"/>
        <w:numPr>
          <w:ilvl w:val="2"/>
          <w:numId w:val="20"/>
        </w:numPr>
        <w:jc w:val="both"/>
      </w:pPr>
      <w:r>
        <w:t>Shows where the student is at and where they should be.  And what skills and behaviors lie in between.</w:t>
      </w:r>
    </w:p>
    <w:p w:rsidR="007A1F93" w:rsidRDefault="007A1F93" w:rsidP="007A1F93">
      <w:pPr>
        <w:pStyle w:val="ListParagraph"/>
        <w:ind w:left="2160"/>
        <w:jc w:val="both"/>
      </w:pPr>
    </w:p>
    <w:p w:rsidR="007A1F93" w:rsidRDefault="007A1F93" w:rsidP="007A1F93">
      <w:pPr>
        <w:pStyle w:val="ListParagraph"/>
        <w:numPr>
          <w:ilvl w:val="1"/>
          <w:numId w:val="1"/>
        </w:numPr>
        <w:jc w:val="both"/>
      </w:pPr>
      <w:r>
        <w:t>PTO Activity Reports</w:t>
      </w:r>
    </w:p>
    <w:p w:rsidR="007A1F93" w:rsidRDefault="007A1F93" w:rsidP="007A1F93">
      <w:pPr>
        <w:pStyle w:val="ListParagraph"/>
        <w:numPr>
          <w:ilvl w:val="2"/>
          <w:numId w:val="1"/>
        </w:numPr>
        <w:jc w:val="both"/>
      </w:pPr>
      <w:r>
        <w:t>Student Directory – ready to distribute in about a week and a half</w:t>
      </w:r>
    </w:p>
    <w:p w:rsidR="007A1F93" w:rsidRDefault="007A1F93" w:rsidP="007A1F93">
      <w:pPr>
        <w:pStyle w:val="ListParagraph"/>
        <w:numPr>
          <w:ilvl w:val="2"/>
          <w:numId w:val="1"/>
        </w:numPr>
        <w:jc w:val="both"/>
      </w:pPr>
      <w:r>
        <w:lastRenderedPageBreak/>
        <w:t>Vision/Hearing Screening – rough start to vision screening.  Lyons Club was 15 minutes late and the cameras had issues. There were several volunteers and only two knew what to do.  ISC took 40 minutes (all failed).</w:t>
      </w:r>
      <w:r w:rsidR="007272D0">
        <w:t xml:space="preserve">  Pacific University will be doing the hearing screening for Kindergarten and 1</w:t>
      </w:r>
      <w:r w:rsidR="007272D0" w:rsidRPr="007272D0">
        <w:rPr>
          <w:vertAlign w:val="superscript"/>
        </w:rPr>
        <w:t>st</w:t>
      </w:r>
      <w:r w:rsidR="007272D0">
        <w:t xml:space="preserve"> grade.</w:t>
      </w:r>
    </w:p>
    <w:p w:rsidR="007A1F93" w:rsidRDefault="007A1F93" w:rsidP="007A1F93">
      <w:pPr>
        <w:pStyle w:val="ListParagraph"/>
        <w:numPr>
          <w:ilvl w:val="2"/>
          <w:numId w:val="1"/>
        </w:numPr>
        <w:jc w:val="both"/>
      </w:pPr>
      <w:r>
        <w:t>Big Al’s Bowling Event – Nov 15</w:t>
      </w:r>
      <w:r w:rsidRPr="007A1F93">
        <w:rPr>
          <w:vertAlign w:val="superscript"/>
        </w:rPr>
        <w:t>th</w:t>
      </w:r>
      <w:r>
        <w:t xml:space="preserve"> (there is a raffle too). One has paid so far thru square</w:t>
      </w:r>
    </w:p>
    <w:p w:rsidR="007272D0" w:rsidRDefault="007272D0" w:rsidP="007A1F93">
      <w:pPr>
        <w:pStyle w:val="ListParagraph"/>
        <w:numPr>
          <w:ilvl w:val="2"/>
          <w:numId w:val="1"/>
        </w:numPr>
        <w:jc w:val="both"/>
      </w:pPr>
      <w:r>
        <w:t>Book Fair – $9000 total!  Hilary listed tips and ideas for next year.  Spring is the next fair.  Maybe provide more incentive or credits to volunteers, also have longer shifts.</w:t>
      </w:r>
    </w:p>
    <w:p w:rsidR="007272D0" w:rsidRDefault="007272D0" w:rsidP="007A1F93">
      <w:pPr>
        <w:pStyle w:val="ListParagraph"/>
        <w:numPr>
          <w:ilvl w:val="2"/>
          <w:numId w:val="1"/>
        </w:numPr>
        <w:jc w:val="both"/>
      </w:pPr>
      <w:r>
        <w:t>Box Tops – about $400 + labels for education</w:t>
      </w:r>
    </w:p>
    <w:p w:rsidR="007272D0" w:rsidRDefault="007272D0" w:rsidP="007A1F93">
      <w:pPr>
        <w:pStyle w:val="ListParagraph"/>
        <w:numPr>
          <w:ilvl w:val="2"/>
          <w:numId w:val="1"/>
        </w:numPr>
        <w:jc w:val="both"/>
      </w:pPr>
      <w:r>
        <w:t xml:space="preserve">Potluck – there was a lot of food!  Post on </w:t>
      </w:r>
      <w:proofErr w:type="spellStart"/>
      <w:r>
        <w:t>Facebook</w:t>
      </w:r>
      <w:proofErr w:type="spellEnd"/>
      <w:r>
        <w:t xml:space="preserve"> regarding bowls/dishes still left.</w:t>
      </w:r>
    </w:p>
    <w:p w:rsidR="007272D0" w:rsidRDefault="007272D0" w:rsidP="007A1F93">
      <w:pPr>
        <w:pStyle w:val="ListParagraph"/>
        <w:numPr>
          <w:ilvl w:val="2"/>
          <w:numId w:val="1"/>
        </w:numPr>
        <w:jc w:val="both"/>
      </w:pPr>
      <w:r>
        <w:t xml:space="preserve">Dining for Dollars </w:t>
      </w:r>
      <w:r w:rsidR="00C646D4">
        <w:t xml:space="preserve">- </w:t>
      </w:r>
      <w:r>
        <w:t>Pizzicato raised $660 ($600 is the minimum).</w:t>
      </w:r>
      <w:r w:rsidR="00C646D4">
        <w:t xml:space="preserve">  McDonalds is Feb. 11</w:t>
      </w:r>
      <w:r w:rsidR="00C646D4" w:rsidRPr="00C646D4">
        <w:rPr>
          <w:vertAlign w:val="superscript"/>
        </w:rPr>
        <w:t>th</w:t>
      </w:r>
      <w:r w:rsidR="00C646D4">
        <w:t xml:space="preserve">.  Trying to get </w:t>
      </w:r>
      <w:proofErr w:type="spellStart"/>
      <w:r w:rsidR="00C646D4">
        <w:t>LaProvence</w:t>
      </w:r>
      <w:proofErr w:type="spellEnd"/>
      <w:r w:rsidR="00C646D4">
        <w:t xml:space="preserve"> on board.</w:t>
      </w:r>
    </w:p>
    <w:p w:rsidR="007272D0" w:rsidRDefault="007272D0" w:rsidP="007A1F93">
      <w:pPr>
        <w:pStyle w:val="ListParagraph"/>
        <w:numPr>
          <w:ilvl w:val="2"/>
          <w:numId w:val="1"/>
        </w:numPr>
        <w:jc w:val="both"/>
      </w:pPr>
      <w:r>
        <w:t>Scrip Week –</w:t>
      </w:r>
      <w:r w:rsidR="00C646D4">
        <w:t xml:space="preserve"> due Friday.  One large order turned in so far ($500).</w:t>
      </w:r>
    </w:p>
    <w:p w:rsidR="007272D0" w:rsidRDefault="007272D0" w:rsidP="007A1F93">
      <w:pPr>
        <w:pStyle w:val="ListParagraph"/>
        <w:numPr>
          <w:ilvl w:val="2"/>
          <w:numId w:val="1"/>
        </w:numPr>
        <w:jc w:val="both"/>
      </w:pPr>
      <w:r>
        <w:t>Shop and Play –</w:t>
      </w:r>
      <w:r w:rsidR="00C646D4">
        <w:t xml:space="preserve"> Party Saturday Nov. 14</w:t>
      </w:r>
      <w:r w:rsidR="00C646D4" w:rsidRPr="00C646D4">
        <w:rPr>
          <w:vertAlign w:val="superscript"/>
        </w:rPr>
        <w:t>th</w:t>
      </w:r>
      <w:r w:rsidR="00C646D4">
        <w:t xml:space="preserve"> and there is also the scavenger hunt and some donated raffle items. Kids can make their wish list on 11/14.</w:t>
      </w:r>
    </w:p>
    <w:p w:rsidR="00C646D4" w:rsidRDefault="00C646D4" w:rsidP="007A1F93">
      <w:pPr>
        <w:pStyle w:val="ListParagraph"/>
        <w:numPr>
          <w:ilvl w:val="2"/>
          <w:numId w:val="1"/>
        </w:numPr>
        <w:jc w:val="both"/>
      </w:pPr>
      <w:proofErr w:type="spellStart"/>
      <w:r>
        <w:t>Piccilo</w:t>
      </w:r>
      <w:proofErr w:type="spellEnd"/>
      <w:r>
        <w:t xml:space="preserve"> </w:t>
      </w:r>
      <w:proofErr w:type="spellStart"/>
      <w:r>
        <w:t>Mondo</w:t>
      </w:r>
      <w:proofErr w:type="spellEnd"/>
      <w:r>
        <w:t xml:space="preserve"> – Shopping event 11/16 – 11/20.</w:t>
      </w:r>
    </w:p>
    <w:p w:rsidR="007272D0" w:rsidRDefault="007272D0" w:rsidP="007272D0">
      <w:pPr>
        <w:pStyle w:val="ListParagraph"/>
        <w:ind w:left="2160"/>
        <w:jc w:val="both"/>
      </w:pPr>
    </w:p>
    <w:p w:rsidR="007A1F93" w:rsidRDefault="007A1F93" w:rsidP="007A1F93">
      <w:pPr>
        <w:pStyle w:val="ListParagraph"/>
        <w:numPr>
          <w:ilvl w:val="1"/>
          <w:numId w:val="1"/>
        </w:numPr>
        <w:jc w:val="both"/>
      </w:pPr>
      <w:r>
        <w:t>Volunteer Coordinators Report</w:t>
      </w:r>
    </w:p>
    <w:p w:rsidR="00C646D4" w:rsidRDefault="00C646D4" w:rsidP="00C646D4">
      <w:pPr>
        <w:pStyle w:val="ListParagraph"/>
        <w:numPr>
          <w:ilvl w:val="2"/>
          <w:numId w:val="1"/>
        </w:numPr>
        <w:jc w:val="both"/>
      </w:pPr>
      <w:r>
        <w:t>Events in Need of Volunteers</w:t>
      </w:r>
    </w:p>
    <w:p w:rsidR="00C646D4" w:rsidRDefault="00C646D4" w:rsidP="00C646D4">
      <w:pPr>
        <w:pStyle w:val="ListParagraph"/>
        <w:numPr>
          <w:ilvl w:val="3"/>
          <w:numId w:val="1"/>
        </w:numPr>
        <w:jc w:val="both"/>
      </w:pPr>
      <w:r>
        <w:t xml:space="preserve">Read to </w:t>
      </w:r>
      <w:proofErr w:type="gramStart"/>
      <w:r>
        <w:t>Me</w:t>
      </w:r>
      <w:proofErr w:type="gramEnd"/>
      <w:r>
        <w:t xml:space="preserve"> – enough time to read to two kids (shifts are 8:30, 9 and 11:30)</w:t>
      </w:r>
      <w:r w:rsidR="00545C00">
        <w:t>. Have teachers include this information in their newsletters.</w:t>
      </w:r>
    </w:p>
    <w:p w:rsidR="00C646D4" w:rsidRDefault="00545C00" w:rsidP="00C646D4">
      <w:pPr>
        <w:pStyle w:val="ListParagraph"/>
        <w:numPr>
          <w:ilvl w:val="3"/>
          <w:numId w:val="1"/>
        </w:numPr>
        <w:jc w:val="both"/>
      </w:pPr>
      <w:r>
        <w:t>Art Lit – all classes are covered with at least two volunteers.  Some volunteers are not cleared.</w:t>
      </w:r>
    </w:p>
    <w:p w:rsidR="00545C00" w:rsidRDefault="00545C00" w:rsidP="00C646D4">
      <w:pPr>
        <w:pStyle w:val="ListParagraph"/>
        <w:numPr>
          <w:ilvl w:val="3"/>
          <w:numId w:val="1"/>
        </w:numPr>
        <w:jc w:val="both"/>
      </w:pPr>
      <w:r>
        <w:t>Picture Retakes – Thurs 11/12</w:t>
      </w:r>
    </w:p>
    <w:p w:rsidR="00545C00" w:rsidRDefault="00545C00" w:rsidP="00C646D4">
      <w:pPr>
        <w:pStyle w:val="ListParagraph"/>
        <w:numPr>
          <w:ilvl w:val="3"/>
          <w:numId w:val="1"/>
        </w:numPr>
        <w:jc w:val="both"/>
      </w:pPr>
      <w:r>
        <w:t>Family Bowling Night – 2-hour shifts</w:t>
      </w:r>
    </w:p>
    <w:p w:rsidR="00545C00" w:rsidRDefault="00545C00" w:rsidP="00C646D4">
      <w:pPr>
        <w:pStyle w:val="ListParagraph"/>
        <w:numPr>
          <w:ilvl w:val="3"/>
          <w:numId w:val="1"/>
        </w:numPr>
        <w:jc w:val="both"/>
      </w:pPr>
      <w:r>
        <w:t xml:space="preserve">Hearing – 11/19 email </w:t>
      </w:r>
      <w:proofErr w:type="spellStart"/>
      <w:r>
        <w:t>Kindy</w:t>
      </w:r>
      <w:proofErr w:type="spellEnd"/>
      <w:r>
        <w:t xml:space="preserve"> and 1</w:t>
      </w:r>
      <w:r w:rsidRPr="00545C00">
        <w:rPr>
          <w:vertAlign w:val="superscript"/>
        </w:rPr>
        <w:t>st</w:t>
      </w:r>
      <w:r>
        <w:t xml:space="preserve"> grad parents to volunteer</w:t>
      </w:r>
    </w:p>
    <w:p w:rsidR="00545C00" w:rsidRDefault="00545C00" w:rsidP="00C646D4">
      <w:pPr>
        <w:pStyle w:val="ListParagraph"/>
        <w:numPr>
          <w:ilvl w:val="3"/>
          <w:numId w:val="1"/>
        </w:numPr>
        <w:jc w:val="both"/>
      </w:pPr>
      <w:r>
        <w:t>Passport – 11/18</w:t>
      </w:r>
    </w:p>
    <w:p w:rsidR="00545C00" w:rsidRDefault="00545C00" w:rsidP="00545C00">
      <w:pPr>
        <w:pStyle w:val="ListParagraph"/>
        <w:numPr>
          <w:ilvl w:val="2"/>
          <w:numId w:val="1"/>
        </w:numPr>
        <w:jc w:val="both"/>
      </w:pPr>
      <w:r>
        <w:t xml:space="preserve">Fishbowl Winner – Melissa </w:t>
      </w:r>
      <w:proofErr w:type="spellStart"/>
      <w:r>
        <w:t>Stawarz</w:t>
      </w:r>
      <w:proofErr w:type="spellEnd"/>
    </w:p>
    <w:p w:rsidR="00545C00" w:rsidRDefault="00545C00" w:rsidP="00545C00">
      <w:pPr>
        <w:pStyle w:val="ListParagraph"/>
        <w:ind w:left="2160"/>
        <w:jc w:val="both"/>
      </w:pPr>
    </w:p>
    <w:p w:rsidR="007A1F93" w:rsidRDefault="007A1F93" w:rsidP="007A1F93">
      <w:pPr>
        <w:pStyle w:val="ListParagraph"/>
        <w:numPr>
          <w:ilvl w:val="1"/>
          <w:numId w:val="1"/>
        </w:numPr>
        <w:jc w:val="both"/>
      </w:pPr>
      <w:r>
        <w:t>Treasurer’s Report</w:t>
      </w:r>
      <w:r w:rsidR="0069664C">
        <w:t xml:space="preserve"> – Review October Financials</w:t>
      </w:r>
    </w:p>
    <w:p w:rsidR="007A1F93" w:rsidRDefault="007A1F93" w:rsidP="007A1F93">
      <w:pPr>
        <w:pStyle w:val="ListParagraph"/>
        <w:ind w:left="1440"/>
        <w:jc w:val="both"/>
      </w:pPr>
    </w:p>
    <w:p w:rsidR="00D74C55" w:rsidRDefault="008664AD" w:rsidP="0069664C">
      <w:pPr>
        <w:pStyle w:val="ListParagraph"/>
        <w:numPr>
          <w:ilvl w:val="0"/>
          <w:numId w:val="1"/>
        </w:numPr>
        <w:jc w:val="both"/>
      </w:pPr>
      <w:r>
        <w:t>Principal’s Report</w:t>
      </w:r>
    </w:p>
    <w:p w:rsidR="000971FF" w:rsidRDefault="001F647D" w:rsidP="001F647D">
      <w:pPr>
        <w:pStyle w:val="ListParagraph"/>
        <w:numPr>
          <w:ilvl w:val="0"/>
          <w:numId w:val="19"/>
        </w:numPr>
        <w:jc w:val="both"/>
      </w:pPr>
      <w:r>
        <w:t>Security</w:t>
      </w:r>
      <w:r w:rsidR="0069664C">
        <w:t xml:space="preserve"> Updates</w:t>
      </w:r>
    </w:p>
    <w:p w:rsidR="001F647D" w:rsidRDefault="0069664C" w:rsidP="001F647D">
      <w:pPr>
        <w:pStyle w:val="ListParagraph"/>
        <w:ind w:left="1440"/>
        <w:jc w:val="both"/>
      </w:pPr>
      <w:r>
        <w:t xml:space="preserve">Phase 1 - </w:t>
      </w:r>
      <w:r w:rsidR="001F647D">
        <w:t xml:space="preserve">Card Readers installed to get in since they doors will remain locked.  </w:t>
      </w:r>
      <w:r>
        <w:t>Security Doors - t</w:t>
      </w:r>
      <w:r w:rsidR="001F647D">
        <w:t xml:space="preserve">he office staff will have a panic button to secure the doors in an emergency. </w:t>
      </w:r>
      <w:r>
        <w:t xml:space="preserve"> Camera will be installed on the corner of the building.  The office will have to buzz people in.</w:t>
      </w:r>
    </w:p>
    <w:p w:rsidR="001F647D" w:rsidRDefault="0069664C" w:rsidP="001F647D">
      <w:pPr>
        <w:pStyle w:val="ListParagraph"/>
        <w:ind w:left="1440"/>
        <w:jc w:val="both"/>
      </w:pPr>
      <w:r>
        <w:t xml:space="preserve">Phase 2 - </w:t>
      </w:r>
      <w:r w:rsidR="00BF40FC">
        <w:t>Fencing</w:t>
      </w:r>
      <w:r w:rsidR="001F647D">
        <w:t xml:space="preserve"> in the portables </w:t>
      </w:r>
      <w:r w:rsidR="00BF40FC">
        <w:t>(future plans).</w:t>
      </w:r>
    </w:p>
    <w:p w:rsidR="00BF40FC" w:rsidRDefault="00BF40FC" w:rsidP="001F647D">
      <w:pPr>
        <w:pStyle w:val="ListParagraph"/>
        <w:ind w:left="1440"/>
        <w:jc w:val="both"/>
      </w:pPr>
    </w:p>
    <w:p w:rsidR="00BF40FC" w:rsidRDefault="00BF40FC" w:rsidP="001F647D">
      <w:pPr>
        <w:pStyle w:val="ListParagraph"/>
        <w:ind w:left="1440"/>
        <w:jc w:val="both"/>
      </w:pPr>
    </w:p>
    <w:p w:rsidR="001F647D" w:rsidRDefault="00BF40FC" w:rsidP="001F647D">
      <w:pPr>
        <w:pStyle w:val="ListParagraph"/>
        <w:numPr>
          <w:ilvl w:val="0"/>
          <w:numId w:val="19"/>
        </w:numPr>
        <w:jc w:val="both"/>
      </w:pPr>
      <w:r>
        <w:t>Social Media Updates</w:t>
      </w:r>
    </w:p>
    <w:p w:rsidR="003053E5" w:rsidRDefault="00BF40FC" w:rsidP="003053E5">
      <w:pPr>
        <w:pStyle w:val="ListParagraph"/>
        <w:ind w:left="1440"/>
        <w:jc w:val="both"/>
      </w:pPr>
      <w:r>
        <w:t xml:space="preserve">The school now has </w:t>
      </w:r>
      <w:proofErr w:type="spellStart"/>
      <w:r>
        <w:t>Facebook</w:t>
      </w:r>
      <w:proofErr w:type="spellEnd"/>
      <w:r>
        <w:t xml:space="preserve"> and Twitter Accounts set up for parents to follow for updates and school news.</w:t>
      </w:r>
    </w:p>
    <w:p w:rsidR="003053E5" w:rsidRDefault="00BF40FC" w:rsidP="003053E5">
      <w:pPr>
        <w:jc w:val="both"/>
      </w:pPr>
      <w:r>
        <w:tab/>
      </w:r>
      <w:r>
        <w:tab/>
      </w:r>
    </w:p>
    <w:p w:rsidR="001D5A9B" w:rsidRDefault="001D5A9B" w:rsidP="003053E5">
      <w:pPr>
        <w:jc w:val="both"/>
      </w:pPr>
      <w:r>
        <w:tab/>
      </w:r>
      <w:r>
        <w:tab/>
        <w:t>*Setting up a Parent Tech Advisory Committee</w:t>
      </w:r>
    </w:p>
    <w:p w:rsidR="00BF40FC" w:rsidRDefault="00BF40FC" w:rsidP="003053E5">
      <w:pPr>
        <w:jc w:val="both"/>
      </w:pPr>
      <w:r>
        <w:tab/>
      </w:r>
      <w:r>
        <w:tab/>
        <w:t>*November 24</w:t>
      </w:r>
      <w:r w:rsidRPr="00BF40FC">
        <w:rPr>
          <w:vertAlign w:val="superscript"/>
        </w:rPr>
        <w:t>th</w:t>
      </w:r>
      <w:r>
        <w:t xml:space="preserve"> – Favorite Sports Team Day</w:t>
      </w:r>
    </w:p>
    <w:p w:rsidR="00BF40FC" w:rsidRDefault="00BF40FC" w:rsidP="003053E5">
      <w:pPr>
        <w:jc w:val="both"/>
      </w:pPr>
      <w:r>
        <w:tab/>
      </w:r>
      <w:r>
        <w:tab/>
        <w:t>*December 1</w:t>
      </w:r>
      <w:r w:rsidRPr="00BF40FC">
        <w:rPr>
          <w:vertAlign w:val="superscript"/>
        </w:rPr>
        <w:t>st</w:t>
      </w:r>
      <w:r>
        <w:t xml:space="preserve"> – </w:t>
      </w:r>
      <w:proofErr w:type="gramStart"/>
      <w:r>
        <w:t>15</w:t>
      </w:r>
      <w:r w:rsidRPr="00BF40FC">
        <w:rPr>
          <w:vertAlign w:val="superscript"/>
        </w:rPr>
        <w:t>th</w:t>
      </w:r>
      <w:r>
        <w:t xml:space="preserve">  canned</w:t>
      </w:r>
      <w:proofErr w:type="gramEnd"/>
      <w:r>
        <w:t xml:space="preserve"> food drive</w:t>
      </w:r>
    </w:p>
    <w:p w:rsidR="003053E5" w:rsidRDefault="003053E5" w:rsidP="003053E5">
      <w:pPr>
        <w:ind w:left="1440"/>
        <w:jc w:val="both"/>
      </w:pPr>
      <w:r>
        <w:t>*</w:t>
      </w:r>
      <w:r w:rsidR="00BF40FC">
        <w:t>December 7</w:t>
      </w:r>
      <w:r w:rsidR="00BF40FC" w:rsidRPr="00BF40FC">
        <w:rPr>
          <w:vertAlign w:val="superscript"/>
        </w:rPr>
        <w:t>th</w:t>
      </w:r>
      <w:r w:rsidR="00BF40FC">
        <w:t xml:space="preserve"> – 11</w:t>
      </w:r>
      <w:r w:rsidR="00BF40FC" w:rsidRPr="00BF40FC">
        <w:rPr>
          <w:vertAlign w:val="superscript"/>
        </w:rPr>
        <w:t>th</w:t>
      </w:r>
      <w:r w:rsidR="00BF40FC">
        <w:t xml:space="preserve"> is Coding Week (C. </w:t>
      </w:r>
      <w:proofErr w:type="spellStart"/>
      <w:r w:rsidR="00BF40FC">
        <w:t>Kunert</w:t>
      </w:r>
      <w:proofErr w:type="spellEnd"/>
      <w:r w:rsidR="00BF40FC">
        <w:t>)</w:t>
      </w:r>
    </w:p>
    <w:p w:rsidR="003053E5" w:rsidRDefault="001D5A9B" w:rsidP="003053E5">
      <w:pPr>
        <w:ind w:left="1440"/>
        <w:jc w:val="both"/>
      </w:pPr>
      <w:r>
        <w:t>*No grants yet for performances this year</w:t>
      </w:r>
    </w:p>
    <w:p w:rsidR="00A31700" w:rsidRDefault="00A31700" w:rsidP="003053E5">
      <w:pPr>
        <w:ind w:left="1440"/>
        <w:jc w:val="both"/>
      </w:pPr>
    </w:p>
    <w:p w:rsidR="00D433E9" w:rsidRDefault="00BF40FC" w:rsidP="00BF40FC">
      <w:pPr>
        <w:pStyle w:val="ListParagraph"/>
        <w:numPr>
          <w:ilvl w:val="0"/>
          <w:numId w:val="1"/>
        </w:numPr>
        <w:jc w:val="both"/>
      </w:pPr>
      <w:r>
        <w:t>Grant Voting (by ballot)</w:t>
      </w:r>
    </w:p>
    <w:p w:rsidR="001D5A9B" w:rsidRDefault="001D5A9B" w:rsidP="001D5A9B">
      <w:pPr>
        <w:pStyle w:val="ListParagraph"/>
        <w:numPr>
          <w:ilvl w:val="1"/>
          <w:numId w:val="1"/>
        </w:numPr>
        <w:jc w:val="both"/>
      </w:pPr>
      <w:r>
        <w:t>Grant – Judy Nielsen (Music)  - unanimous, passed</w:t>
      </w:r>
    </w:p>
    <w:p w:rsidR="001D5A9B" w:rsidRDefault="001D5A9B" w:rsidP="001D5A9B">
      <w:pPr>
        <w:pStyle w:val="ListParagraph"/>
        <w:numPr>
          <w:ilvl w:val="1"/>
          <w:numId w:val="1"/>
        </w:numPr>
        <w:jc w:val="both"/>
      </w:pPr>
      <w:r>
        <w:t>Grant – Michelle Harlow (Kindergarten)  - unanimous, passed</w:t>
      </w:r>
    </w:p>
    <w:p w:rsidR="001D5A9B" w:rsidRDefault="001D5A9B" w:rsidP="001D5A9B">
      <w:pPr>
        <w:pStyle w:val="ListParagraph"/>
        <w:numPr>
          <w:ilvl w:val="1"/>
          <w:numId w:val="1"/>
        </w:numPr>
        <w:jc w:val="both"/>
      </w:pPr>
      <w:r>
        <w:t>Grant – 4</w:t>
      </w:r>
      <w:r w:rsidRPr="001E588C">
        <w:rPr>
          <w:vertAlign w:val="superscript"/>
        </w:rPr>
        <w:t>th</w:t>
      </w:r>
      <w:r>
        <w:t xml:space="preserve"> Grade (Montague presented)  - unanimous, passed</w:t>
      </w:r>
    </w:p>
    <w:p w:rsidR="001D5A9B" w:rsidRDefault="001D5A9B" w:rsidP="001D5A9B">
      <w:pPr>
        <w:pStyle w:val="ListParagraph"/>
        <w:numPr>
          <w:ilvl w:val="1"/>
          <w:numId w:val="1"/>
        </w:numPr>
        <w:jc w:val="both"/>
      </w:pPr>
      <w:r>
        <w:t>Grant – Sheila (</w:t>
      </w:r>
      <w:proofErr w:type="spellStart"/>
      <w:r>
        <w:t>Chromebooks</w:t>
      </w:r>
      <w:proofErr w:type="spellEnd"/>
      <w:r>
        <w:t xml:space="preserve"> and </w:t>
      </w:r>
      <w:proofErr w:type="spellStart"/>
      <w:r>
        <w:t>iPads</w:t>
      </w:r>
      <w:proofErr w:type="spellEnd"/>
      <w:r>
        <w:t xml:space="preserve"> from the last General Meeting)  - unanimous, passed</w:t>
      </w:r>
    </w:p>
    <w:p w:rsidR="00D433E9" w:rsidRDefault="00D433E9" w:rsidP="000971FF">
      <w:pPr>
        <w:pStyle w:val="ListParagraph"/>
        <w:ind w:left="1440"/>
        <w:jc w:val="both"/>
      </w:pPr>
    </w:p>
    <w:p w:rsidR="00643EA5" w:rsidRDefault="00BF40FC" w:rsidP="00647B7F">
      <w:pPr>
        <w:pStyle w:val="ListParagraph"/>
        <w:numPr>
          <w:ilvl w:val="0"/>
          <w:numId w:val="1"/>
        </w:numPr>
        <w:jc w:val="both"/>
      </w:pPr>
      <w:r>
        <w:t>Old or New Business</w:t>
      </w:r>
    </w:p>
    <w:p w:rsidR="00BF40FC" w:rsidRDefault="00BF40FC" w:rsidP="00BF40FC">
      <w:pPr>
        <w:pStyle w:val="ListParagraph"/>
        <w:jc w:val="both"/>
      </w:pPr>
    </w:p>
    <w:p w:rsidR="00BF40FC" w:rsidRPr="008A77FE" w:rsidRDefault="00BF40FC" w:rsidP="00647B7F">
      <w:pPr>
        <w:pStyle w:val="ListParagraph"/>
        <w:numPr>
          <w:ilvl w:val="0"/>
          <w:numId w:val="1"/>
        </w:numPr>
        <w:jc w:val="both"/>
      </w:pPr>
      <w:r>
        <w:t>Adjournment at 8:34pm</w:t>
      </w:r>
    </w:p>
    <w:p w:rsidR="00236F2C" w:rsidRDefault="00236F2C" w:rsidP="00E06887">
      <w:pPr>
        <w:ind w:left="1980"/>
        <w:jc w:val="both"/>
      </w:pPr>
      <w:r>
        <w:t xml:space="preserve"> </w:t>
      </w:r>
    </w:p>
    <w:sectPr w:rsidR="00236F2C" w:rsidSect="00E556D8">
      <w:headerReference w:type="default" r:id="rId8"/>
      <w:footerReference w:type="default" r:id="rId9"/>
      <w:pgSz w:w="12240" w:h="15840"/>
      <w:pgMar w:top="576" w:right="792" w:bottom="630" w:left="792"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253" w:rsidRDefault="00A13253">
      <w:r>
        <w:separator/>
      </w:r>
    </w:p>
  </w:endnote>
  <w:endnote w:type="continuationSeparator" w:id="0">
    <w:p w:rsidR="00A13253" w:rsidRDefault="00A13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58" w:rsidRPr="007F0DBD" w:rsidRDefault="00E556D8" w:rsidP="00E556D8">
    <w:pPr>
      <w:pStyle w:val="Footer"/>
      <w:ind w:left="1080"/>
      <w:rPr>
        <w:rFonts w:ascii="Arial Narrow" w:hAnsi="Arial Narrow"/>
        <w:b/>
      </w:rPr>
    </w:pPr>
    <w:r>
      <w:rPr>
        <w:rFonts w:ascii="Arial Narrow" w:hAnsi="Arial Narrow"/>
        <w:b/>
        <w:noProof/>
      </w:rPr>
      <w:drawing>
        <wp:inline distT="0" distB="0" distL="0" distR="0">
          <wp:extent cx="5498592" cy="463296"/>
          <wp:effectExtent l="25400" t="0" r="0" b="0"/>
          <wp:docPr id="2" name="Picture 1"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5498592" cy="46329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253" w:rsidRDefault="00A13253">
      <w:r>
        <w:separator/>
      </w:r>
    </w:p>
  </w:footnote>
  <w:footnote w:type="continuationSeparator" w:id="0">
    <w:p w:rsidR="00A13253" w:rsidRDefault="00A13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D8" w:rsidRDefault="00E556D8" w:rsidP="00E556D8">
    <w:pPr>
      <w:pStyle w:val="Header"/>
      <w:spacing w:before="120"/>
      <w:ind w:left="180"/>
      <w:rPr>
        <w:rFonts w:ascii="Helvetica Light" w:hAnsi="Helvetica Light"/>
        <w:caps/>
        <w:color w:val="31849B" w:themeColor="accent5" w:themeShade="BF"/>
        <w:sz w:val="40"/>
        <w:szCs w:val="40"/>
      </w:rPr>
    </w:pPr>
    <w:r w:rsidRPr="00E556D8">
      <w:rPr>
        <w:rFonts w:ascii="Helvetica Light" w:hAnsi="Helvetica Light"/>
        <w:caps/>
        <w:noProof/>
        <w:color w:val="31849B" w:themeColor="accent5" w:themeShade="BF"/>
        <w:sz w:val="40"/>
        <w:szCs w:val="40"/>
      </w:rPr>
      <w:drawing>
        <wp:inline distT="0" distB="0" distL="0" distR="0">
          <wp:extent cx="6666137" cy="1108710"/>
          <wp:effectExtent l="25400" t="0" r="0" b="0"/>
          <wp:docPr id="6"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6669225" cy="1109224"/>
                  </a:xfrm>
                  <a:prstGeom prst="rect">
                    <a:avLst/>
                  </a:prstGeom>
                </pic:spPr>
              </pic:pic>
            </a:graphicData>
          </a:graphic>
        </wp:inline>
      </w:drawing>
    </w:r>
  </w:p>
  <w:p w:rsidR="00E556D8" w:rsidRPr="00970D98" w:rsidRDefault="00E556D8" w:rsidP="00E556D8">
    <w:pPr>
      <w:pStyle w:val="Header"/>
      <w:spacing w:before="120"/>
      <w:ind w:left="180"/>
      <w:rPr>
        <w:rFonts w:ascii="Helvetica Light" w:hAnsi="Helvetica Light"/>
        <w:caps/>
        <w:color w:val="31849B" w:themeColor="accent5" w:themeShade="BF"/>
        <w:sz w:val="40"/>
        <w:szCs w:val="40"/>
      </w:rPr>
    </w:pPr>
    <w:r w:rsidRPr="00970D98">
      <w:rPr>
        <w:rFonts w:ascii="Helvetica Light" w:hAnsi="Helvetica Light"/>
        <w:caps/>
        <w:color w:val="31849B" w:themeColor="accent5" w:themeShade="BF"/>
        <w:sz w:val="40"/>
        <w:szCs w:val="40"/>
      </w:rPr>
      <w:t xml:space="preserve">General Meeting </w:t>
    </w:r>
    <w:r w:rsidR="00A56E45">
      <w:rPr>
        <w:rFonts w:ascii="Helvetica Light" w:hAnsi="Helvetica Light"/>
        <w:caps/>
        <w:color w:val="31849B" w:themeColor="accent5" w:themeShade="BF"/>
        <w:sz w:val="40"/>
        <w:szCs w:val="40"/>
      </w:rPr>
      <w:t>minutes</w:t>
    </w:r>
  </w:p>
  <w:p w:rsidR="00F74458" w:rsidRDefault="00A132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365"/>
    <w:multiLevelType w:val="hybridMultilevel"/>
    <w:tmpl w:val="5DEC8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9030F3"/>
    <w:multiLevelType w:val="hybridMultilevel"/>
    <w:tmpl w:val="C2060D86"/>
    <w:lvl w:ilvl="0" w:tplc="DB725B1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3452E"/>
    <w:multiLevelType w:val="hybridMultilevel"/>
    <w:tmpl w:val="61B4A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26611"/>
    <w:multiLevelType w:val="hybridMultilevel"/>
    <w:tmpl w:val="0D2CD648"/>
    <w:lvl w:ilvl="0" w:tplc="46F6A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53A44"/>
    <w:multiLevelType w:val="hybridMultilevel"/>
    <w:tmpl w:val="10F27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67BBF"/>
    <w:multiLevelType w:val="hybridMultilevel"/>
    <w:tmpl w:val="22FCAA96"/>
    <w:lvl w:ilvl="0" w:tplc="DB725B1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D46AC"/>
    <w:multiLevelType w:val="hybridMultilevel"/>
    <w:tmpl w:val="D7DE19F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nsid w:val="29B2576D"/>
    <w:multiLevelType w:val="hybridMultilevel"/>
    <w:tmpl w:val="C1FA5012"/>
    <w:lvl w:ilvl="0" w:tplc="689A3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BD3631"/>
    <w:multiLevelType w:val="hybridMultilevel"/>
    <w:tmpl w:val="8E9A1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05BEF"/>
    <w:multiLevelType w:val="hybridMultilevel"/>
    <w:tmpl w:val="74A0B3F0"/>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A71747"/>
    <w:multiLevelType w:val="hybridMultilevel"/>
    <w:tmpl w:val="55A29528"/>
    <w:lvl w:ilvl="0" w:tplc="DB725B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0E5089"/>
    <w:multiLevelType w:val="hybridMultilevel"/>
    <w:tmpl w:val="A266BF1A"/>
    <w:lvl w:ilvl="0" w:tplc="DB725B1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7402A6"/>
    <w:multiLevelType w:val="hybridMultilevel"/>
    <w:tmpl w:val="88F001AE"/>
    <w:lvl w:ilvl="0" w:tplc="DB725B1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AD4CC7"/>
    <w:multiLevelType w:val="hybridMultilevel"/>
    <w:tmpl w:val="8302468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4">
    <w:nsid w:val="58A61065"/>
    <w:multiLevelType w:val="hybridMultilevel"/>
    <w:tmpl w:val="74A0B3F0"/>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330521"/>
    <w:multiLevelType w:val="hybridMultilevel"/>
    <w:tmpl w:val="EBBC2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5F654F"/>
    <w:multiLevelType w:val="hybridMultilevel"/>
    <w:tmpl w:val="C0B6A2A0"/>
    <w:lvl w:ilvl="0" w:tplc="04090017">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7">
    <w:nsid w:val="61A40CD4"/>
    <w:multiLevelType w:val="hybridMultilevel"/>
    <w:tmpl w:val="A2CC0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82CA0"/>
    <w:multiLevelType w:val="hybridMultilevel"/>
    <w:tmpl w:val="6C9C2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30781"/>
    <w:multiLevelType w:val="hybridMultilevel"/>
    <w:tmpl w:val="6FA44764"/>
    <w:lvl w:ilvl="0" w:tplc="AACE4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9"/>
  </w:num>
  <w:num w:numId="4">
    <w:abstractNumId w:val="11"/>
  </w:num>
  <w:num w:numId="5">
    <w:abstractNumId w:val="7"/>
  </w:num>
  <w:num w:numId="6">
    <w:abstractNumId w:val="6"/>
  </w:num>
  <w:num w:numId="7">
    <w:abstractNumId w:val="13"/>
  </w:num>
  <w:num w:numId="8">
    <w:abstractNumId w:val="15"/>
  </w:num>
  <w:num w:numId="9">
    <w:abstractNumId w:val="0"/>
  </w:num>
  <w:num w:numId="10">
    <w:abstractNumId w:val="2"/>
  </w:num>
  <w:num w:numId="11">
    <w:abstractNumId w:val="18"/>
  </w:num>
  <w:num w:numId="12">
    <w:abstractNumId w:val="17"/>
  </w:num>
  <w:num w:numId="13">
    <w:abstractNumId w:val="9"/>
  </w:num>
  <w:num w:numId="14">
    <w:abstractNumId w:val="5"/>
  </w:num>
  <w:num w:numId="15">
    <w:abstractNumId w:val="12"/>
  </w:num>
  <w:num w:numId="16">
    <w:abstractNumId w:val="16"/>
  </w:num>
  <w:num w:numId="17">
    <w:abstractNumId w:val="14"/>
  </w:num>
  <w:num w:numId="18">
    <w:abstractNumId w:val="10"/>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42BC4"/>
    <w:rsid w:val="000035C4"/>
    <w:rsid w:val="000052EA"/>
    <w:rsid w:val="000101CE"/>
    <w:rsid w:val="000240B9"/>
    <w:rsid w:val="00084CE5"/>
    <w:rsid w:val="000971FF"/>
    <w:rsid w:val="00186734"/>
    <w:rsid w:val="001C2C43"/>
    <w:rsid w:val="001D5A9B"/>
    <w:rsid w:val="001E019D"/>
    <w:rsid w:val="001E588C"/>
    <w:rsid w:val="001F647D"/>
    <w:rsid w:val="00236F2C"/>
    <w:rsid w:val="002838D2"/>
    <w:rsid w:val="002B44B5"/>
    <w:rsid w:val="003053E5"/>
    <w:rsid w:val="003238B9"/>
    <w:rsid w:val="00342BC4"/>
    <w:rsid w:val="003703CD"/>
    <w:rsid w:val="003F42E4"/>
    <w:rsid w:val="00400251"/>
    <w:rsid w:val="00454264"/>
    <w:rsid w:val="00545C00"/>
    <w:rsid w:val="00562096"/>
    <w:rsid w:val="005961A3"/>
    <w:rsid w:val="00643EA5"/>
    <w:rsid w:val="00644E7C"/>
    <w:rsid w:val="00647B7F"/>
    <w:rsid w:val="0068443C"/>
    <w:rsid w:val="0069664C"/>
    <w:rsid w:val="006E5D68"/>
    <w:rsid w:val="006F1B8A"/>
    <w:rsid w:val="007079FC"/>
    <w:rsid w:val="007272D0"/>
    <w:rsid w:val="00764205"/>
    <w:rsid w:val="00794606"/>
    <w:rsid w:val="007A1F93"/>
    <w:rsid w:val="007A64D7"/>
    <w:rsid w:val="007B01D0"/>
    <w:rsid w:val="007B2E95"/>
    <w:rsid w:val="007E31A7"/>
    <w:rsid w:val="008664AD"/>
    <w:rsid w:val="00867059"/>
    <w:rsid w:val="00886721"/>
    <w:rsid w:val="0091548A"/>
    <w:rsid w:val="00941571"/>
    <w:rsid w:val="00952F37"/>
    <w:rsid w:val="00986F6D"/>
    <w:rsid w:val="00997787"/>
    <w:rsid w:val="009E2C46"/>
    <w:rsid w:val="00A13253"/>
    <w:rsid w:val="00A25B00"/>
    <w:rsid w:val="00A31700"/>
    <w:rsid w:val="00A56E45"/>
    <w:rsid w:val="00AD3B56"/>
    <w:rsid w:val="00B64A30"/>
    <w:rsid w:val="00B7481E"/>
    <w:rsid w:val="00B80CC0"/>
    <w:rsid w:val="00B85586"/>
    <w:rsid w:val="00B914A1"/>
    <w:rsid w:val="00B93A04"/>
    <w:rsid w:val="00BA5FC9"/>
    <w:rsid w:val="00BA65C6"/>
    <w:rsid w:val="00BF40FC"/>
    <w:rsid w:val="00C646D4"/>
    <w:rsid w:val="00C8283C"/>
    <w:rsid w:val="00CE7E83"/>
    <w:rsid w:val="00D038B1"/>
    <w:rsid w:val="00D35936"/>
    <w:rsid w:val="00D3639E"/>
    <w:rsid w:val="00D433E9"/>
    <w:rsid w:val="00D74C55"/>
    <w:rsid w:val="00DA73BB"/>
    <w:rsid w:val="00DF723C"/>
    <w:rsid w:val="00E0074B"/>
    <w:rsid w:val="00E06887"/>
    <w:rsid w:val="00E30731"/>
    <w:rsid w:val="00E556D8"/>
    <w:rsid w:val="00EA0CD6"/>
    <w:rsid w:val="00EF1459"/>
    <w:rsid w:val="00F044C9"/>
    <w:rsid w:val="00F16C3E"/>
    <w:rsid w:val="00F37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320"/>
        <w:tab w:val="right" w:pos="8640"/>
      </w:tabs>
    </w:pPr>
  </w:style>
  <w:style w:type="character" w:customStyle="1" w:styleId="HeaderChar">
    <w:name w:val="Header Char"/>
    <w:basedOn w:val="DefaultParagraphFont"/>
    <w:link w:val="Header"/>
    <w:uiPriority w:val="99"/>
    <w:rsid w:val="00342BC4"/>
    <w:rPr>
      <w:rFonts w:eastAsiaTheme="minorEastAsia"/>
      <w:sz w:val="24"/>
      <w:szCs w:val="24"/>
    </w:rPr>
  </w:style>
  <w:style w:type="paragraph" w:styleId="Footer">
    <w:name w:val="footer"/>
    <w:basedOn w:val="Normal"/>
    <w:link w:val="FooterChar"/>
    <w:uiPriority w:val="99"/>
    <w:unhideWhenUsed/>
    <w:rsid w:val="00342BC4"/>
    <w:pPr>
      <w:tabs>
        <w:tab w:val="center" w:pos="4320"/>
        <w:tab w:val="right" w:pos="8640"/>
      </w:tabs>
    </w:pPr>
  </w:style>
  <w:style w:type="character" w:customStyle="1" w:styleId="FooterChar">
    <w:name w:val="Footer Char"/>
    <w:basedOn w:val="DefaultParagraphFont"/>
    <w:link w:val="Footer"/>
    <w:uiPriority w:val="99"/>
    <w:rsid w:val="00342BC4"/>
    <w:rPr>
      <w:rFonts w:eastAsiaTheme="minorEastAsia"/>
      <w:sz w:val="24"/>
      <w:szCs w:val="24"/>
    </w:rPr>
  </w:style>
  <w:style w:type="paragraph" w:styleId="ListParagraph">
    <w:name w:val="List Paragraph"/>
    <w:basedOn w:val="Normal"/>
    <w:qFormat/>
    <w:rsid w:val="00342BC4"/>
    <w:pPr>
      <w:ind w:left="720"/>
      <w:contextualSpacing/>
    </w:pPr>
  </w:style>
  <w:style w:type="character" w:styleId="Hyperlink">
    <w:name w:val="Hyperlink"/>
    <w:basedOn w:val="DefaultParagraphFont"/>
    <w:uiPriority w:val="99"/>
    <w:unhideWhenUsed/>
    <w:rsid w:val="00342BC4"/>
    <w:rPr>
      <w:color w:val="0000FF" w:themeColor="hyperlink"/>
      <w:u w:val="single"/>
    </w:rPr>
  </w:style>
  <w:style w:type="paragraph" w:styleId="BalloonText">
    <w:name w:val="Balloon Text"/>
    <w:basedOn w:val="Normal"/>
    <w:link w:val="BalloonTextChar"/>
    <w:uiPriority w:val="99"/>
    <w:semiHidden/>
    <w:unhideWhenUsed/>
    <w:rsid w:val="003238B9"/>
    <w:rPr>
      <w:rFonts w:ascii="Tahoma" w:hAnsi="Tahoma" w:cs="Tahoma"/>
      <w:sz w:val="16"/>
      <w:szCs w:val="16"/>
    </w:rPr>
  </w:style>
  <w:style w:type="character" w:customStyle="1" w:styleId="BalloonTextChar">
    <w:name w:val="Balloon Text Char"/>
    <w:basedOn w:val="DefaultParagraphFont"/>
    <w:link w:val="BalloonText"/>
    <w:uiPriority w:val="99"/>
    <w:semiHidden/>
    <w:rsid w:val="003238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320"/>
        <w:tab w:val="right" w:pos="8640"/>
      </w:tabs>
    </w:pPr>
  </w:style>
  <w:style w:type="character" w:customStyle="1" w:styleId="HeaderChar">
    <w:name w:val="Header Char"/>
    <w:basedOn w:val="DefaultParagraphFont"/>
    <w:link w:val="Header"/>
    <w:uiPriority w:val="99"/>
    <w:rsid w:val="00342BC4"/>
    <w:rPr>
      <w:rFonts w:eastAsiaTheme="minorEastAsia"/>
      <w:sz w:val="24"/>
      <w:szCs w:val="24"/>
    </w:rPr>
  </w:style>
  <w:style w:type="paragraph" w:styleId="Footer">
    <w:name w:val="footer"/>
    <w:basedOn w:val="Normal"/>
    <w:link w:val="FooterChar"/>
    <w:uiPriority w:val="99"/>
    <w:unhideWhenUsed/>
    <w:rsid w:val="00342BC4"/>
    <w:pPr>
      <w:tabs>
        <w:tab w:val="center" w:pos="4320"/>
        <w:tab w:val="right" w:pos="8640"/>
      </w:tabs>
    </w:pPr>
  </w:style>
  <w:style w:type="character" w:customStyle="1" w:styleId="FooterChar">
    <w:name w:val="Footer Char"/>
    <w:basedOn w:val="DefaultParagraphFont"/>
    <w:link w:val="Footer"/>
    <w:uiPriority w:val="99"/>
    <w:rsid w:val="00342BC4"/>
    <w:rPr>
      <w:rFonts w:eastAsiaTheme="minorEastAsia"/>
      <w:sz w:val="24"/>
      <w:szCs w:val="24"/>
    </w:rPr>
  </w:style>
  <w:style w:type="paragraph" w:styleId="ListParagraph">
    <w:name w:val="List Paragraph"/>
    <w:basedOn w:val="Normal"/>
    <w:qFormat/>
    <w:rsid w:val="00342BC4"/>
    <w:pPr>
      <w:ind w:left="720"/>
      <w:contextualSpacing/>
    </w:pPr>
  </w:style>
  <w:style w:type="character" w:styleId="Hyperlink">
    <w:name w:val="Hyperlink"/>
    <w:basedOn w:val="DefaultParagraphFont"/>
    <w:uiPriority w:val="99"/>
    <w:unhideWhenUsed/>
    <w:rsid w:val="00342BC4"/>
    <w:rPr>
      <w:color w:val="0000FF" w:themeColor="hyperlink"/>
      <w:u w:val="single"/>
    </w:rPr>
  </w:style>
  <w:style w:type="paragraph" w:styleId="BalloonText">
    <w:name w:val="Balloon Text"/>
    <w:basedOn w:val="Normal"/>
    <w:link w:val="BalloonTextChar"/>
    <w:uiPriority w:val="99"/>
    <w:semiHidden/>
    <w:unhideWhenUsed/>
    <w:rsid w:val="003238B9"/>
    <w:rPr>
      <w:rFonts w:ascii="Tahoma" w:hAnsi="Tahoma" w:cs="Tahoma"/>
      <w:sz w:val="16"/>
      <w:szCs w:val="16"/>
    </w:rPr>
  </w:style>
  <w:style w:type="character" w:customStyle="1" w:styleId="BalloonTextChar">
    <w:name w:val="Balloon Text Char"/>
    <w:basedOn w:val="DefaultParagraphFont"/>
    <w:link w:val="BalloonText"/>
    <w:uiPriority w:val="99"/>
    <w:semiHidden/>
    <w:rsid w:val="003238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C03D-2DE4-4226-ACD0-1676D617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Gretchy</cp:lastModifiedBy>
  <cp:revision>2</cp:revision>
  <dcterms:created xsi:type="dcterms:W3CDTF">2015-12-01T04:24:00Z</dcterms:created>
  <dcterms:modified xsi:type="dcterms:W3CDTF">2015-12-01T04:24:00Z</dcterms:modified>
</cp:coreProperties>
</file>